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FC7" w:rsidRDefault="00DA0FC7" w:rsidP="00DA0FC7">
      <w:pPr>
        <w:jc w:val="right"/>
        <w:rPr>
          <w:lang w:bidi="fa-IR"/>
        </w:rPr>
      </w:pPr>
    </w:p>
    <w:p w:rsidR="00DA0FC7" w:rsidRDefault="00DA0FC7" w:rsidP="00DA0FC7">
      <w:pPr>
        <w:jc w:val="right"/>
        <w:rPr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944245</wp:posOffset>
                </wp:positionH>
                <wp:positionV relativeFrom="paragraph">
                  <wp:posOffset>-683260</wp:posOffset>
                </wp:positionV>
                <wp:extent cx="4257040" cy="668020"/>
                <wp:effectExtent l="0" t="0" r="10160" b="1778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6405" cy="6680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0FC7" w:rsidRDefault="00DA0FC7" w:rsidP="00DA0FC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پرسشهای چهارگزینه ای ازکتاب سیمای مدیرموفق درسوره یوسف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left:0;text-align:left;margin-left:74.35pt;margin-top:-53.8pt;width:335.2pt;height:5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" fillcolor="#4f81bd [3204]" strokecolor="#243f60 [1604]" strokeweight="2pt">
                <v:textbox>
                  <w:txbxContent>
                    <w:p w:rsidR="00DA0FC7" w:rsidRDefault="00DA0FC7" w:rsidP="00DA0FC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</w:rPr>
                        <w:t>پرسشهای چهارگزینه ای ازکتاب سیمای مدیرموفق درسوره یوسف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highlight w:val="yellow"/>
          <w:rtl/>
          <w:lang w:bidi="fa-IR"/>
        </w:rPr>
        <w:t>1-کدام یک از گزینه های زیرازآیه 4 سوره یوسف استنباط نمیشود:</w:t>
      </w:r>
    </w:p>
    <w:p w:rsidR="00DA0FC7" w:rsidRDefault="00DA0FC7" w:rsidP="00DA0FC7">
      <w:pPr>
        <w:jc w:val="right"/>
        <w:rPr>
          <w:rtl/>
          <w:lang w:bidi="fa-IR"/>
        </w:rPr>
      </w:pPr>
      <w:r>
        <w:rPr>
          <w:lang w:bidi="fa-IR"/>
        </w:rPr>
        <w:t>«</w:t>
      </w:r>
      <w:r>
        <w:rPr>
          <w:rFonts w:cs="Arial"/>
          <w:rtl/>
          <w:lang w:bidi="fa-IR"/>
        </w:rPr>
        <w:t>آنگاه كه یوسف به پدر خویش گفت: ای پدر! همانا من (در خواب) یازده ستاره با خورشید و ماه دیدم، آنها را در برابر خود سجده‌كنان دیدم</w:t>
      </w:r>
      <w:r>
        <w:rPr>
          <w:lang w:bidi="fa-IR"/>
        </w:rPr>
        <w:t>.»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color w:val="FF0000"/>
          <w:rtl/>
          <w:lang w:bidi="fa-IR"/>
        </w:rPr>
        <w:t>الف</w:t>
      </w:r>
      <w:r>
        <w:rPr>
          <w:rtl/>
          <w:lang w:bidi="fa-IR"/>
        </w:rPr>
        <w:t xml:space="preserve">: </w:t>
      </w:r>
      <w:r>
        <w:rPr>
          <w:rFonts w:cs="Arial"/>
          <w:rtl/>
          <w:lang w:bidi="fa-IR"/>
        </w:rPr>
        <w:t>شفافیت هدف‌ها</w:t>
      </w:r>
    </w:p>
    <w:p w:rsidR="00DA0FC7" w:rsidRDefault="00DA0FC7" w:rsidP="00DA0FC7">
      <w:pPr>
        <w:jc w:val="right"/>
        <w:rPr>
          <w:lang w:bidi="fa-IR"/>
        </w:rPr>
      </w:pPr>
      <w:r>
        <w:rPr>
          <w:rFonts w:cs="Arial"/>
          <w:rtl/>
          <w:lang w:bidi="fa-IR"/>
        </w:rPr>
        <w:t xml:space="preserve">ب :توجه به خلاقیت‌ها  </w:t>
      </w:r>
    </w:p>
    <w:p w:rsidR="00DA0FC7" w:rsidRDefault="00DA0FC7" w:rsidP="00DA0FC7">
      <w:pPr>
        <w:jc w:val="right"/>
        <w:rPr>
          <w:lang w:bidi="fa-IR"/>
        </w:rPr>
      </w:pPr>
      <w:r>
        <w:rPr>
          <w:rFonts w:cs="Arial"/>
          <w:rtl/>
          <w:lang w:bidi="fa-IR"/>
        </w:rPr>
        <w:t>ج : درایت و دلسوزی</w:t>
      </w:r>
    </w:p>
    <w:p w:rsidR="00DA0FC7" w:rsidRDefault="00DA0FC7" w:rsidP="00DA0FC7">
      <w:pPr>
        <w:jc w:val="right"/>
        <w:rPr>
          <w:rFonts w:cs="Arial"/>
          <w:lang w:bidi="fa-IR"/>
        </w:rPr>
      </w:pPr>
      <w:r>
        <w:rPr>
          <w:rFonts w:cs="Arial"/>
          <w:rtl/>
          <w:lang w:bidi="fa-IR"/>
        </w:rPr>
        <w:t>د: مدیریت مشارکتی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highlight w:val="yellow"/>
          <w:rtl/>
          <w:lang w:bidi="fa-IR"/>
        </w:rPr>
        <w:t>2-در</w:t>
      </w:r>
      <w:r>
        <w:rPr>
          <w:highlight w:val="yellow"/>
          <w:rtl/>
          <w:lang w:bidi="fa-IR"/>
        </w:rPr>
        <w:t xml:space="preserve"> </w:t>
      </w:r>
      <w:r>
        <w:rPr>
          <w:rFonts w:cs="Arial"/>
          <w:highlight w:val="yellow"/>
          <w:rtl/>
          <w:lang w:bidi="fa-IR"/>
        </w:rPr>
        <w:t>نظام مبتنی بر شایستگی کدام گزینه درست نیست: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الف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ارزش انسان به سن و سال نیست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color w:val="FF0000"/>
          <w:rtl/>
          <w:lang w:bidi="fa-IR"/>
        </w:rPr>
        <w:t>ب</w:t>
      </w:r>
      <w:r>
        <w:rPr>
          <w:rFonts w:cs="Arial"/>
          <w:rtl/>
          <w:lang w:bidi="fa-IR"/>
        </w:rPr>
        <w:t xml:space="preserve"> : علوم مهم و دانش‌های كلیدی و اساسی را باید به هر كس آموخت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ج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اوّل باید افراد لایق را گزینش كرد و سپس علوم را در اختیار آنان قرار داد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د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ممكن است كسی از نظر سنّی كوچك باشد ولی از نظر خصلت‌ها و ارزش‌ها والاتر باشد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highlight w:val="yellow"/>
          <w:rtl/>
          <w:lang w:bidi="fa-IR"/>
        </w:rPr>
        <w:t>3-براساس آیه 8 سوره یوسف((إِذْ قَالُواْ لَیُوسُفُ وَأَخُوهُ أَحَبُّ إِلَی‌ أَبِینَا مِنَّا وَ نَحْنُ عُصْبَةٌ إِنَّ أَبَانَا لَفِی ضَلاَلٍ مُّبِینٍ «8))</w:t>
      </w:r>
      <w:r>
        <w:rPr>
          <w:rFonts w:cs="Arial"/>
          <w:rtl/>
          <w:lang w:bidi="fa-IR"/>
        </w:rPr>
        <w:t xml:space="preserve"> 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الف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تبعیض؛ برتری دادن بدون دلیل است. ولی تفاوت؛ برتری بر اساس لیاقت است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ب : گروه‌گرایی، اگر بدون رهبری صحیح و خداپسندانه باشد، عوامل سقوط را سریعتر فراهم می‌كند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ج : انسان برای ارتكاب خطا و گناه، اوّل خود را توجیه و كار خود را تئوریزه می‌كند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color w:val="FF0000"/>
          <w:rtl/>
          <w:lang w:bidi="fa-IR"/>
        </w:rPr>
        <w:t>د</w:t>
      </w:r>
      <w:r>
        <w:rPr>
          <w:rFonts w:cs="Arial"/>
          <w:rtl/>
          <w:lang w:bidi="fa-IR"/>
        </w:rPr>
        <w:t xml:space="preserve"> : همه موارد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highlight w:val="yellow"/>
          <w:rtl/>
          <w:lang w:bidi="fa-IR"/>
        </w:rPr>
        <w:t>4-کدام گزینه نادرست است</w:t>
      </w:r>
      <w:r>
        <w:rPr>
          <w:rFonts w:cs="Arial"/>
          <w:rtl/>
          <w:lang w:bidi="fa-IR"/>
        </w:rPr>
        <w:t xml:space="preserve"> :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color w:val="FF0000"/>
          <w:rtl/>
          <w:lang w:bidi="fa-IR"/>
        </w:rPr>
        <w:t>الف</w:t>
      </w:r>
      <w:r>
        <w:rPr>
          <w:rFonts w:cs="Arial"/>
          <w:rtl/>
          <w:lang w:bidi="fa-IR"/>
        </w:rPr>
        <w:t xml:space="preserve">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علم و آگاهی، همیشه عامل دوری از انحراف است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ب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قرآن راه كسب محبوبیّت را ایمان و عمل صالح معرّفی می‌كند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ج : از منظر كوته نظران، حذف فیزیكی و كشتن رقیب، بهترین راه است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د : حساسیّت‌ها را در نزد هر كس بازگو نكنیم و گرنه ممكن است علیه خود انسان مورد استفاده قرار گیرد</w:t>
      </w:r>
    </w:p>
    <w:p w:rsidR="00DA0FC7" w:rsidRDefault="00DA0FC7" w:rsidP="00DA0FC7">
      <w:pPr>
        <w:jc w:val="right"/>
        <w:rPr>
          <w:rFonts w:cs="Arial"/>
          <w:lang w:bidi="fa-IR"/>
        </w:rPr>
      </w:pPr>
      <w:r>
        <w:rPr>
          <w:rFonts w:cs="Arial"/>
          <w:highlight w:val="yellow"/>
          <w:rtl/>
          <w:lang w:bidi="fa-IR"/>
        </w:rPr>
        <w:t xml:space="preserve">آیه : وَلَمَّا بَلَغَ أَشُدَّهُ ءَاتَیْنَاهُ حُكْماً وَ عِلْماً وَ كَذَلِكَ نَجْزِی الْمُحْسِنِینَ 22 «به ما می گوید :      </w:t>
      </w:r>
      <w:r>
        <w:rPr>
          <w:rFonts w:cs="Arial"/>
          <w:highlight w:val="yellow"/>
          <w:lang w:bidi="fa-IR"/>
        </w:rPr>
        <w:t>» -5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الف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وجود علم و حكمت در كنار یكدیگر بسیار ارزشمند و كارساز است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ب : دلیلِ عزل و نصب‌ها را برای مردم بیان كنیم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ج :اعطای علم وحکمت پاداش نیکوکاران است.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color w:val="FF0000"/>
          <w:rtl/>
          <w:lang w:bidi="fa-IR"/>
        </w:rPr>
        <w:t xml:space="preserve">د </w:t>
      </w:r>
      <w:r>
        <w:rPr>
          <w:rFonts w:cs="Arial"/>
          <w:rtl/>
          <w:lang w:bidi="fa-IR"/>
        </w:rPr>
        <w:t>:همه موارد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highlight w:val="yellow"/>
          <w:rtl/>
          <w:lang w:bidi="fa-IR"/>
        </w:rPr>
        <w:t>6-کدام برداشت ازآیه زیر درست است: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lastRenderedPageBreak/>
        <w:t xml:space="preserve">  وَ رَاوَدَتْهُ الَّتِی هُوَ فِی بَیْتِهَا عَن نَّفْسِهِ وَ غَلَّقَتِ الْأَبْوَابَ وَ قَالَتْ هَیْتَ لَكَ قَالَ مَعَاذَ اللَّهِ إِنَّهُ رَبِّی أَحْسَنَ مَثْوَای إِنَّهُ لَا یُفْلِحُ الظَّالِمُونَ«23</w:t>
      </w:r>
      <w:r>
        <w:rPr>
          <w:rFonts w:cs="Arial"/>
          <w:lang w:bidi="fa-IR"/>
        </w:rPr>
        <w:t>»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lang w:bidi="fa-IR"/>
        </w:rPr>
        <w:t>«</w:t>
      </w:r>
      <w:r>
        <w:rPr>
          <w:rFonts w:cs="Arial"/>
          <w:rtl/>
          <w:lang w:bidi="fa-IR"/>
        </w:rPr>
        <w:t>و زنی كه یوسف در خانه او بود، از یوسف از طریق مراوده و ملایمت، تمنای كام‌گیری كرد و درها را (برای انجام مقصودش) محكم بست و گفت: برای تو آماده‌ام. یوسف گفت: پناه به خدا كه او پروردگار من است و مقام مرا گرامی داشته، قطعاً ستمگران رستگار نمی‌شوند.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الف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اگر رئیس یا بزرگ ما دستور گناه داد، باید از او اطاعت كنیم چون بایداصل فرماندهی حفظ شود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ب : مسائل مربوط به مفاسد اخلاقی را سربسته و مؤدبانه مطرح كنید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ج : نام خلافكار را نبریم وبا اشاره از او یاد كنیم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color w:val="FF0000"/>
          <w:rtl/>
          <w:lang w:bidi="fa-IR"/>
        </w:rPr>
        <w:t>د</w:t>
      </w:r>
      <w:r>
        <w:rPr>
          <w:rFonts w:cs="Arial"/>
          <w:rtl/>
          <w:lang w:bidi="fa-IR"/>
        </w:rPr>
        <w:t xml:space="preserve"> : ب و ج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highlight w:val="yellow"/>
          <w:rtl/>
          <w:lang w:bidi="fa-IR"/>
        </w:rPr>
        <w:t>7-جلوی گزینه درست (د) وجلوی گزینه نادرست (ن) بگذارید.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الف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سابقه و قدمت دلیل حقانیّت نیست (د)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ب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اكثریّت، معیار شناخت صحیح است(ن)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ج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باید از انتساب مستقیم افراد به انحراف پرهیز كرد و با روش غیر مستقیم تبلیغ كرد(د)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د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كتمان دانش به ویژه در هنگام نیاز جامعه به آن، امری به دور از شأن انسان‌های پاك و نیكوكار است(د)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highlight w:val="yellow"/>
          <w:rtl/>
          <w:lang w:bidi="fa-IR"/>
        </w:rPr>
        <w:t>8-از آیه قَالَ تَزْرَعُونَ سَبْعَ سِنِینَ دَأَباً فَمَا حَصَدتُّمْ فَذَرُوهُ فِی سُنبُلِهِ إِلَّا قَلِیلاً مِّمَّا تَأْكُلُونَ  (47) کدام مفهوم برداشت نمی شود؟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color w:val="FF0000"/>
          <w:rtl/>
          <w:lang w:bidi="fa-IR"/>
        </w:rPr>
        <w:t>الف</w:t>
      </w:r>
      <w:r>
        <w:rPr>
          <w:rFonts w:cs="Arial"/>
          <w:rtl/>
          <w:lang w:bidi="fa-IR"/>
        </w:rPr>
        <w:t xml:space="preserve">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كتمان كردن دانش و تجربه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ب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برنامه ریزی تولیدی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ج : برنامه‌ریزی و آینده‌نگری، منافاتی با توكّل و تسلیم در برابر امر خدا ندارد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د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لزوم طرح و برنامه کاربردی و بلندمدت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highlight w:val="yellow"/>
          <w:rtl/>
          <w:lang w:bidi="fa-IR"/>
        </w:rPr>
        <w:t>9-ازآیه54 (وَ قَالَ الْمَلِكُ ائْتُونِی بِهِ أَسْتَخْلِصْهُ لِنَفْسِی فَلَمَّا كَلَّمَهُ قَالَ إِنَّكَ الْیَوْمَ لَدَیْنَا مَكِینٌ أَمِینٌ)چه نکات مدیریتی استنباط میشود؟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الف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صداقت و امانت دو شرط اساسی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ب :</w:t>
      </w:r>
      <w:r>
        <w:rPr>
          <w:rtl/>
          <w:lang w:bidi="fa-IR"/>
        </w:rPr>
        <w:t xml:space="preserve"> </w:t>
      </w:r>
      <w:r>
        <w:rPr>
          <w:rFonts w:cs="Arial"/>
          <w:rtl/>
        </w:rPr>
        <w:t>تدبیر و كاردانی، محبوبیت و مقبولیت از شرایط گزینش مدیران و سرپرستان است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ج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اختیار بیش‌تر دادن به افراد مطمئن و امین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color w:val="FF0000"/>
          <w:rtl/>
          <w:lang w:bidi="fa-IR"/>
        </w:rPr>
        <w:t xml:space="preserve">د </w:t>
      </w:r>
      <w:r>
        <w:rPr>
          <w:rFonts w:cs="Arial"/>
          <w:rtl/>
          <w:lang w:bidi="fa-IR"/>
        </w:rPr>
        <w:t>:همه موارد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highlight w:val="yellow"/>
          <w:rtl/>
          <w:lang w:bidi="fa-IR"/>
        </w:rPr>
        <w:t>10-کدام گزینه درست است؟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>الف :</w:t>
      </w:r>
      <w:r>
        <w:rPr>
          <w:rtl/>
          <w:lang w:bidi="fa-IR"/>
        </w:rPr>
        <w:t xml:space="preserve"> </w:t>
      </w:r>
      <w:r>
        <w:rPr>
          <w:rFonts w:cs="Arial"/>
          <w:rtl/>
          <w:lang w:bidi="fa-IR"/>
        </w:rPr>
        <w:t>اگر خود را برای قبول مسئولیت لایق می‌دانیم،  نباید مطرح كنیم بلکه بایدبه انتظاربنشینیم تا انتخاب شویم</w:t>
      </w:r>
    </w:p>
    <w:p w:rsidR="00DA0FC7" w:rsidRDefault="00DA0FC7" w:rsidP="00DA0FC7">
      <w:pPr>
        <w:jc w:val="right"/>
        <w:rPr>
          <w:rFonts w:cs="Arial"/>
          <w:rtl/>
        </w:rPr>
      </w:pPr>
      <w:r>
        <w:rPr>
          <w:rFonts w:cs="Arial"/>
          <w:color w:val="FF0000"/>
          <w:rtl/>
          <w:lang w:bidi="fa-IR"/>
        </w:rPr>
        <w:t xml:space="preserve">ب </w:t>
      </w:r>
      <w:r>
        <w:rPr>
          <w:rFonts w:cs="Arial"/>
          <w:rtl/>
          <w:lang w:bidi="fa-IR"/>
        </w:rPr>
        <w:t>:</w:t>
      </w:r>
      <w:r>
        <w:rPr>
          <w:rtl/>
          <w:lang w:bidi="fa-IR"/>
        </w:rPr>
        <w:t xml:space="preserve"> </w:t>
      </w:r>
      <w:r>
        <w:rPr>
          <w:rFonts w:cs="Arial"/>
          <w:rtl/>
        </w:rPr>
        <w:t>برای دفاع از حق مظلوم می توان با حکومت ظلم همکاری کرد</w:t>
      </w:r>
    </w:p>
    <w:p w:rsidR="00DA0FC7" w:rsidRDefault="00DA0FC7" w:rsidP="00DA0FC7">
      <w:pPr>
        <w:jc w:val="right"/>
        <w:rPr>
          <w:rFonts w:cs="Arial"/>
          <w:rtl/>
        </w:rPr>
      </w:pPr>
      <w:r>
        <w:rPr>
          <w:rFonts w:cs="Arial"/>
          <w:rtl/>
        </w:rPr>
        <w:t>ج :</w:t>
      </w:r>
      <w:r>
        <w:rPr>
          <w:rtl/>
        </w:rPr>
        <w:t xml:space="preserve"> </w:t>
      </w:r>
      <w:r>
        <w:rPr>
          <w:rFonts w:cs="Arial"/>
          <w:rtl/>
        </w:rPr>
        <w:t>شركت در نظام حكومتی شرك، جائز نیست باهردلیل وتوجیحی که باشد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  <w:r>
        <w:rPr>
          <w:rFonts w:cs="Arial"/>
          <w:rtl/>
        </w:rPr>
        <w:t>د :</w:t>
      </w:r>
      <w:r>
        <w:rPr>
          <w:rtl/>
        </w:rPr>
        <w:t xml:space="preserve"> </w:t>
      </w:r>
      <w:r>
        <w:rPr>
          <w:rFonts w:cs="Arial"/>
          <w:rtl/>
        </w:rPr>
        <w:t>احراز شایستگی، پس درخواست مسئولیّت باید صورت گیرد</w:t>
      </w:r>
    </w:p>
    <w:p w:rsidR="00DA0FC7" w:rsidRDefault="00DA0FC7" w:rsidP="00DA0FC7">
      <w:pPr>
        <w:jc w:val="right"/>
        <w:rPr>
          <w:rFonts w:cs="Arial"/>
          <w:rtl/>
          <w:lang w:bidi="fa-IR"/>
        </w:rPr>
      </w:pPr>
    </w:p>
    <w:p w:rsidR="00DA0FC7" w:rsidRDefault="00DA0FC7" w:rsidP="00DA0FC7">
      <w:pPr>
        <w:jc w:val="right"/>
        <w:rPr>
          <w:rFonts w:cs="Arial"/>
          <w:rtl/>
          <w:lang w:bidi="fa-IR"/>
        </w:rPr>
      </w:pPr>
    </w:p>
    <w:p w:rsidR="00DA0FC7" w:rsidRDefault="00DA0FC7" w:rsidP="00DA0FC7">
      <w:pPr>
        <w:jc w:val="center"/>
        <w:rPr>
          <w:rFonts w:cs="Arial"/>
          <w:rtl/>
          <w:lang w:bidi="fa-IR"/>
        </w:rPr>
      </w:pPr>
    </w:p>
    <w:p w:rsidR="00DA0FC7" w:rsidRDefault="00DA0FC7" w:rsidP="00DA0FC7">
      <w:pPr>
        <w:jc w:val="center"/>
        <w:rPr>
          <w:rtl/>
          <w:lang w:bidi="fa-IR"/>
        </w:rPr>
      </w:pPr>
    </w:p>
    <w:p w:rsidR="00293346" w:rsidRDefault="00293346">
      <w:pPr>
        <w:rPr>
          <w:rFonts w:hint="cs"/>
        </w:rPr>
      </w:pPr>
      <w:bookmarkStart w:id="0" w:name="_GoBack"/>
      <w:bookmarkEnd w:id="0"/>
    </w:p>
    <w:sectPr w:rsidR="00293346" w:rsidSect="000B756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A72"/>
    <w:rsid w:val="000B7560"/>
    <w:rsid w:val="00293346"/>
    <w:rsid w:val="00A21A72"/>
    <w:rsid w:val="00DA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FC7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FC7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5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2013-12-22T12:49:00Z</dcterms:created>
  <dcterms:modified xsi:type="dcterms:W3CDTF">2013-12-22T12:49:00Z</dcterms:modified>
</cp:coreProperties>
</file>